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chtearcering-accent1"/>
        <w:tblpPr w:leftFromText="141" w:rightFromText="141" w:vertAnchor="page" w:horzAnchor="margin" w:tblpY="2256"/>
        <w:tblW w:w="0" w:type="auto"/>
        <w:tblLook w:val="04A0"/>
      </w:tblPr>
      <w:tblGrid>
        <w:gridCol w:w="9212"/>
      </w:tblGrid>
      <w:tr w:rsidR="00B371AC" w:rsidRPr="00B371AC" w:rsidTr="00B371AC">
        <w:trPr>
          <w:cnfStyle w:val="100000000000"/>
        </w:trPr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rPr>
                <w:sz w:val="28"/>
                <w:lang w:val="nl-BE"/>
              </w:rPr>
            </w:pPr>
          </w:p>
          <w:p w:rsidR="00B371AC" w:rsidRPr="00B371AC" w:rsidRDefault="00B371AC" w:rsidP="00B371AC">
            <w:pPr>
              <w:rPr>
                <w:sz w:val="28"/>
                <w:lang w:val="nl-BE"/>
              </w:rPr>
            </w:pPr>
            <w:r w:rsidRPr="00B371AC">
              <w:rPr>
                <w:sz w:val="28"/>
                <w:lang w:val="nl-BE"/>
              </w:rPr>
              <w:t>ACTIVITEIT:</w:t>
            </w:r>
          </w:p>
          <w:p w:rsidR="00B371AC" w:rsidRPr="00B371AC" w:rsidRDefault="00B371AC" w:rsidP="00B371AC">
            <w:pPr>
              <w:rPr>
                <w:sz w:val="28"/>
                <w:lang w:val="nl-BE"/>
              </w:rPr>
            </w:pPr>
          </w:p>
        </w:tc>
      </w:tr>
      <w:tr w:rsidR="00B371AC" w:rsidRPr="00B371AC" w:rsidTr="00B371AC">
        <w:trPr>
          <w:cnfStyle w:val="000000100000"/>
        </w:trPr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Wat is ons vooropgesteld doel? (zie stap 2)</w:t>
            </w:r>
          </w:p>
          <w:p w:rsidR="00B371AC" w:rsidRPr="00B371AC" w:rsidRDefault="00B371AC" w:rsidP="00B371AC">
            <w:pPr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Wie zijn de vooropgestelde doelgroep(en)? (zie stap 2)</w:t>
            </w: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</w:p>
        </w:tc>
      </w:tr>
      <w:tr w:rsidR="00B371AC" w:rsidRPr="00B371AC" w:rsidTr="00B371AC"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Hoe evalueren we ons aanbod en weten we of we onze doelen bereiken?</w:t>
            </w:r>
          </w:p>
          <w:p w:rsidR="00B371AC" w:rsidRPr="00B371AC" w:rsidRDefault="00B371AC" w:rsidP="00B371AC">
            <w:pPr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Hoe evalueren we ons aanbod en weten we of we onze doelgroep(en) bereiken?</w:t>
            </w:r>
          </w:p>
          <w:p w:rsidR="00B371AC" w:rsidRPr="00B371AC" w:rsidRDefault="00B371AC" w:rsidP="00B371AC">
            <w:pPr>
              <w:rPr>
                <w:b w:val="0"/>
                <w:lang w:val="nl-BE"/>
              </w:rPr>
            </w:pPr>
          </w:p>
        </w:tc>
      </w:tr>
      <w:tr w:rsidR="00B371AC" w:rsidRPr="00B371AC" w:rsidTr="00B371AC">
        <w:trPr>
          <w:cnfStyle w:val="000000100000"/>
        </w:trPr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Hoe denken ouders en kinderen over het aanbod? (hoe goed kennen ze het aanbod, waarom komen ze, wat vinden ze ervan, kwantiteit, kwaliteit, …)?</w:t>
            </w:r>
          </w:p>
          <w:p w:rsidR="00B371AC" w:rsidRPr="00B371AC" w:rsidRDefault="00B371AC" w:rsidP="00B371AC">
            <w:pPr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Hebben ouders en kinderen/jongeren andere of bijkomende vragen en wensen?</w:t>
            </w: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Hoe weten we wat ouders en kinderen/jongeren erover denken? Hoe kunnen we indien nodig meer te weten komen?</w:t>
            </w: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</w:p>
        </w:tc>
      </w:tr>
      <w:tr w:rsidR="00B371AC" w:rsidRPr="00B371AC" w:rsidTr="00B371AC"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Wat bereiken we effectief?</w:t>
            </w:r>
          </w:p>
          <w:p w:rsidR="00B371AC" w:rsidRPr="00B371AC" w:rsidRDefault="00B371AC" w:rsidP="00B371AC">
            <w:pPr>
              <w:pStyle w:val="Lijstalinea"/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pStyle w:val="Lijstalinea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Wie bereiken we effectief?</w:t>
            </w:r>
          </w:p>
          <w:p w:rsidR="00B371AC" w:rsidRPr="00B371AC" w:rsidRDefault="00B371AC" w:rsidP="00B371AC">
            <w:pPr>
              <w:rPr>
                <w:b w:val="0"/>
                <w:lang w:val="nl-BE"/>
              </w:rPr>
            </w:pPr>
          </w:p>
        </w:tc>
      </w:tr>
      <w:tr w:rsidR="00B371AC" w:rsidRPr="00B371AC" w:rsidTr="00B371AC">
        <w:trPr>
          <w:cnfStyle w:val="000000100000"/>
        </w:trPr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Conclusies:</w:t>
            </w:r>
          </w:p>
        </w:tc>
      </w:tr>
      <w:tr w:rsidR="00B371AC" w:rsidRPr="00B371AC" w:rsidTr="00B371AC"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sym w:font="Wingdings" w:char="F0E0"/>
            </w:r>
            <w:r w:rsidRPr="00B371AC">
              <w:rPr>
                <w:b w:val="0"/>
                <w:lang w:val="nl-BE"/>
              </w:rPr>
              <w:t xml:space="preserve"> We beschikken niet over voldoende informatie om de vragen 1 </w:t>
            </w:r>
            <w:proofErr w:type="spellStart"/>
            <w:r w:rsidRPr="00B371AC">
              <w:rPr>
                <w:b w:val="0"/>
                <w:lang w:val="nl-BE"/>
              </w:rPr>
              <w:t>t.e.m</w:t>
            </w:r>
            <w:proofErr w:type="spellEnd"/>
            <w:r w:rsidRPr="00B371AC">
              <w:rPr>
                <w:b w:val="0"/>
                <w:lang w:val="nl-BE"/>
              </w:rPr>
              <w:t>. 4 te beantwoorden. Welke info ontbreekt en op welke manieren kunnen we de ontbrekende informatie te weten komen? (zie ook verder stap 4)</w:t>
            </w:r>
          </w:p>
          <w:p w:rsidR="00B371AC" w:rsidRPr="00B371AC" w:rsidRDefault="00B371AC" w:rsidP="00B371AC">
            <w:pPr>
              <w:pStyle w:val="Lijstalinea"/>
              <w:rPr>
                <w:b w:val="0"/>
                <w:lang w:val="nl-BE"/>
              </w:rPr>
            </w:pPr>
          </w:p>
        </w:tc>
      </w:tr>
      <w:tr w:rsidR="00B371AC" w:rsidRPr="00B371AC" w:rsidTr="00B371AC">
        <w:trPr>
          <w:cnfStyle w:val="000000100000"/>
        </w:trPr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sym w:font="Wingdings" w:char="F0E0"/>
            </w:r>
            <w:r w:rsidRPr="00B371AC">
              <w:rPr>
                <w:b w:val="0"/>
                <w:lang w:val="nl-BE"/>
              </w:rPr>
              <w:t xml:space="preserve"> We beschikken over voldoende informatie om de vragen 1 </w:t>
            </w:r>
            <w:proofErr w:type="spellStart"/>
            <w:r w:rsidRPr="00B371AC">
              <w:rPr>
                <w:b w:val="0"/>
                <w:lang w:val="nl-BE"/>
              </w:rPr>
              <w:t>t.e.m</w:t>
            </w:r>
            <w:proofErr w:type="spellEnd"/>
            <w:r w:rsidRPr="00B371AC">
              <w:rPr>
                <w:b w:val="0"/>
                <w:lang w:val="nl-BE"/>
              </w:rPr>
              <w:t>. 4 te beantwoorden. Stemt wat en wie we bereiken overeen met onze opzet? Op welke vlakken wel/niet?</w:t>
            </w:r>
          </w:p>
          <w:p w:rsidR="00B371AC" w:rsidRPr="00B371AC" w:rsidRDefault="00B371AC" w:rsidP="00B371AC">
            <w:pPr>
              <w:pStyle w:val="Lijstalinea"/>
              <w:rPr>
                <w:b w:val="0"/>
                <w:lang w:val="nl-BE"/>
              </w:rPr>
            </w:pPr>
          </w:p>
        </w:tc>
      </w:tr>
      <w:tr w:rsidR="00B371AC" w:rsidRPr="00B371AC" w:rsidTr="00B371AC"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sym w:font="Wingdings" w:char="F0E0"/>
            </w:r>
            <w:r w:rsidRPr="00B371AC">
              <w:rPr>
                <w:b w:val="0"/>
                <w:lang w:val="nl-BE"/>
              </w:rPr>
              <w:t xml:space="preserve"> Wie en wat we bereiken stemt overeen met onze doelen.</w:t>
            </w:r>
          </w:p>
          <w:p w:rsidR="00B371AC" w:rsidRPr="00B371AC" w:rsidRDefault="00B371AC" w:rsidP="00B371AC">
            <w:pPr>
              <w:pStyle w:val="Lijstalinea"/>
              <w:rPr>
                <w:b w:val="0"/>
                <w:lang w:val="nl-BE"/>
              </w:rPr>
            </w:pPr>
          </w:p>
        </w:tc>
      </w:tr>
      <w:tr w:rsidR="00B371AC" w:rsidRPr="00B371AC" w:rsidTr="00B371AC">
        <w:trPr>
          <w:cnfStyle w:val="000000100000"/>
        </w:trPr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sym w:font="Wingdings" w:char="F0E0"/>
            </w:r>
            <w:r w:rsidRPr="00B371AC">
              <w:rPr>
                <w:b w:val="0"/>
                <w:lang w:val="nl-BE"/>
              </w:rPr>
              <w:t xml:space="preserve"> Wat en wie we bereiken stemt niet (geheel) overeen met onze doelen:</w:t>
            </w:r>
          </w:p>
          <w:p w:rsidR="00B371AC" w:rsidRPr="00B371AC" w:rsidRDefault="00B371AC" w:rsidP="00B371AC">
            <w:pPr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Is de georganiseerde activiteit de juiste om onze doelen te realiseren?</w:t>
            </w:r>
          </w:p>
          <w:p w:rsidR="00B371AC" w:rsidRPr="00B371AC" w:rsidRDefault="00B371AC" w:rsidP="00B371AC">
            <w:pPr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Is de georganiseerde activiteit de juiste om onze doelgroep(en) te bereiken?</w:t>
            </w: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Is een bepaalde activiteit overbodig? (Omdat ze niet bijdraagt aan de doelen, de doelgroep niet (meer) aanspreken en/of omdat er geen nood meer is …)</w:t>
            </w: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t>Wat vergt bijsturing? (Doel, in kaart brengen van resultaten, diversiteit activiteiten, kwaliteit, …)?</w:t>
            </w:r>
          </w:p>
          <w:p w:rsidR="00B371AC" w:rsidRPr="00B371AC" w:rsidRDefault="00B371AC" w:rsidP="00B371AC">
            <w:pPr>
              <w:ind w:left="708"/>
              <w:rPr>
                <w:b w:val="0"/>
                <w:lang w:val="nl-BE"/>
              </w:rPr>
            </w:pPr>
          </w:p>
        </w:tc>
      </w:tr>
      <w:tr w:rsidR="00B371AC" w:rsidRPr="00B371AC" w:rsidTr="00B371AC">
        <w:tc>
          <w:tcPr>
            <w:cnfStyle w:val="001000000000"/>
            <w:tcW w:w="9212" w:type="dxa"/>
          </w:tcPr>
          <w:p w:rsidR="00B371AC" w:rsidRPr="00B371AC" w:rsidRDefault="00B371AC" w:rsidP="00B371AC">
            <w:pPr>
              <w:pStyle w:val="Lijstalinea"/>
              <w:numPr>
                <w:ilvl w:val="0"/>
                <w:numId w:val="2"/>
              </w:numPr>
              <w:rPr>
                <w:b w:val="0"/>
                <w:lang w:val="nl-BE"/>
              </w:rPr>
            </w:pPr>
            <w:r w:rsidRPr="00B371AC">
              <w:rPr>
                <w:b w:val="0"/>
                <w:lang w:val="nl-BE"/>
              </w:rPr>
              <w:sym w:font="Wingdings" w:char="F0E0"/>
            </w:r>
            <w:r w:rsidRPr="00B371AC">
              <w:rPr>
                <w:b w:val="0"/>
                <w:lang w:val="nl-BE"/>
              </w:rPr>
              <w:t xml:space="preserve"> Hoe gaan we hier mee verder? We spreken af: wie neemt wat op zich? Hoe en wanneer volgen we dit verder op?</w:t>
            </w:r>
          </w:p>
        </w:tc>
      </w:tr>
    </w:tbl>
    <w:p w:rsidR="00B371AC" w:rsidRPr="00B371AC" w:rsidRDefault="00B371AC" w:rsidP="00B371AC">
      <w:pPr>
        <w:jc w:val="center"/>
        <w:rPr>
          <w:b/>
          <w:color w:val="548DD4" w:themeColor="text2" w:themeTint="99"/>
          <w:sz w:val="32"/>
          <w:lang w:val="nl-BE"/>
        </w:rPr>
      </w:pPr>
      <w:r w:rsidRPr="00B371AC">
        <w:rPr>
          <w:b/>
          <w:color w:val="548DD4" w:themeColor="text2" w:themeTint="99"/>
          <w:sz w:val="32"/>
          <w:lang w:val="nl-BE"/>
        </w:rPr>
        <w:t>Schema om activiteiten te analyseren</w:t>
      </w:r>
    </w:p>
    <w:sectPr w:rsidR="00B371AC" w:rsidRPr="00B371AC" w:rsidSect="00D563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1AC" w:rsidRDefault="00B371AC" w:rsidP="00B371AC">
      <w:pPr>
        <w:spacing w:line="240" w:lineRule="auto"/>
      </w:pPr>
      <w:r>
        <w:separator/>
      </w:r>
    </w:p>
  </w:endnote>
  <w:endnote w:type="continuationSeparator" w:id="1">
    <w:p w:rsidR="00B371AC" w:rsidRDefault="00B371AC" w:rsidP="00B37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AC" w:rsidRPr="00B371AC" w:rsidRDefault="00B371AC" w:rsidP="00B371AC">
    <w:pPr>
      <w:pStyle w:val="Voettekst"/>
      <w:jc w:val="center"/>
      <w:rPr>
        <w:sz w:val="18"/>
        <w:lang w:val="nl-BE"/>
      </w:rPr>
    </w:pPr>
    <w:r w:rsidRPr="00B371AC">
      <w:rPr>
        <w:sz w:val="18"/>
        <w:lang w:val="nl-BE"/>
      </w:rPr>
      <w:t>Steunpunt Diversiteit &amp; Leren (2013)</w:t>
    </w:r>
  </w:p>
  <w:p w:rsidR="00B371AC" w:rsidRPr="00B371AC" w:rsidRDefault="00B371AC" w:rsidP="00B371AC">
    <w:pPr>
      <w:pStyle w:val="Voettekst"/>
      <w:jc w:val="center"/>
      <w:rPr>
        <w:sz w:val="18"/>
        <w:lang w:val="nl-BE"/>
      </w:rPr>
    </w:pPr>
    <w:r w:rsidRPr="00B371AC">
      <w:rPr>
        <w:sz w:val="18"/>
        <w:lang w:val="nl-BE"/>
      </w:rPr>
      <w:t xml:space="preserve">Uit: Ernalsteen, V. &amp; Joos, A. (2011). </w:t>
    </w:r>
    <w:r w:rsidRPr="00B371AC">
      <w:rPr>
        <w:i/>
        <w:sz w:val="18"/>
        <w:lang w:val="nl-BE"/>
      </w:rPr>
      <w:t xml:space="preserve">Wat doet een Brede School? Werken aan een brede leer- en leefomgeving. </w:t>
    </w:r>
    <w:r w:rsidRPr="00B371AC">
      <w:rPr>
        <w:sz w:val="18"/>
        <w:lang w:val="nl-BE"/>
      </w:rPr>
      <w:t>Gent: Steunpunt Diversiteit &amp; Leren</w:t>
    </w:r>
  </w:p>
  <w:p w:rsidR="00B371AC" w:rsidRPr="00B371AC" w:rsidRDefault="00B371AC">
    <w:pPr>
      <w:pStyle w:val="Voettekst"/>
      <w:rPr>
        <w:lang w:val="nl-B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1AC" w:rsidRDefault="00B371AC" w:rsidP="00B371AC">
      <w:pPr>
        <w:spacing w:line="240" w:lineRule="auto"/>
      </w:pPr>
      <w:r>
        <w:separator/>
      </w:r>
    </w:p>
  </w:footnote>
  <w:footnote w:type="continuationSeparator" w:id="1">
    <w:p w:rsidR="00B371AC" w:rsidRDefault="00B371AC" w:rsidP="00B371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3.75pt;height:23.75pt" o:bullet="t">
        <v:imagedata r:id="rId1" o:title="iconbig"/>
      </v:shape>
    </w:pict>
  </w:numPicBullet>
  <w:abstractNum w:abstractNumId="0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71554A"/>
    <w:multiLevelType w:val="hybridMultilevel"/>
    <w:tmpl w:val="5DB0C63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71AC"/>
    <w:rsid w:val="0007091A"/>
    <w:rsid w:val="00216880"/>
    <w:rsid w:val="003E2521"/>
    <w:rsid w:val="004E3484"/>
    <w:rsid w:val="005200D3"/>
    <w:rsid w:val="005969B0"/>
    <w:rsid w:val="00697A28"/>
    <w:rsid w:val="006E0B0C"/>
    <w:rsid w:val="006E32F3"/>
    <w:rsid w:val="00734419"/>
    <w:rsid w:val="007508A5"/>
    <w:rsid w:val="007C07EA"/>
    <w:rsid w:val="00877A8C"/>
    <w:rsid w:val="009E3E09"/>
    <w:rsid w:val="00A96D0A"/>
    <w:rsid w:val="00B371AC"/>
    <w:rsid w:val="00D563BE"/>
    <w:rsid w:val="00DD7E6E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697A28"/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table" w:styleId="Tabelraster">
    <w:name w:val="Table Grid"/>
    <w:basedOn w:val="Standaardtabel"/>
    <w:uiPriority w:val="59"/>
    <w:rsid w:val="00B371A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semiHidden/>
    <w:unhideWhenUsed/>
    <w:rsid w:val="00B371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371AC"/>
  </w:style>
  <w:style w:type="paragraph" w:styleId="Voettekst">
    <w:name w:val="footer"/>
    <w:basedOn w:val="Standaard"/>
    <w:link w:val="VoettekstChar"/>
    <w:uiPriority w:val="99"/>
    <w:semiHidden/>
    <w:unhideWhenUsed/>
    <w:rsid w:val="00B371A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371AC"/>
  </w:style>
  <w:style w:type="table" w:styleId="Lichtearcering-accent1">
    <w:name w:val="Light Shading Accent 1"/>
    <w:basedOn w:val="Standaardtabel"/>
    <w:uiPriority w:val="60"/>
    <w:rsid w:val="00B371AC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43908-8A4E-4D34-92D7-11592DDC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264</Words>
  <Characters>1455</Characters>
  <Application>Microsoft Office Word</Application>
  <DocSecurity>0</DocSecurity>
  <Lines>12</Lines>
  <Paragraphs>3</Paragraphs>
  <ScaleCrop>false</ScaleCrop>
  <Company>Universiteit Gent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1</cp:revision>
  <dcterms:created xsi:type="dcterms:W3CDTF">2013-10-18T13:43:00Z</dcterms:created>
  <dcterms:modified xsi:type="dcterms:W3CDTF">2013-10-18T13:52:00Z</dcterms:modified>
</cp:coreProperties>
</file>